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2EEAA523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4856B6">
        <w:rPr>
          <w:rFonts w:ascii="Times New Roman" w:hAnsi="Times New Roman" w:cs="Times New Roman"/>
        </w:rPr>
        <w:t>/90</w:t>
      </w:r>
    </w:p>
    <w:p w14:paraId="3A50D9EA" w14:textId="5AADED9D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427E2F" w:rsidRPr="00783B54">
        <w:rPr>
          <w:rFonts w:ascii="Times New Roman" w:hAnsi="Times New Roman" w:cs="Times New Roman"/>
        </w:rPr>
        <w:t xml:space="preserve">BROJ: </w:t>
      </w:r>
      <w:r w:rsidR="00C15451">
        <w:rPr>
          <w:rFonts w:ascii="Times New Roman" w:hAnsi="Times New Roman" w:cs="Times New Roman"/>
        </w:rPr>
        <w:t>2189-19-01-23-03</w:t>
      </w:r>
    </w:p>
    <w:p w14:paraId="4AC4C551" w14:textId="26BD0F01" w:rsidR="00427E2F" w:rsidRPr="00783B54" w:rsidRDefault="004856B6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03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8773FF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67BC50D2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67489F">
        <w:rPr>
          <w:rFonts w:ascii="Times New Roman" w:hAnsi="Times New Roman" w:cs="Times New Roman"/>
          <w:b/>
          <w:i/>
          <w:sz w:val="24"/>
          <w:szCs w:val="24"/>
          <w:u w:val="single"/>
        </w:rPr>
        <w:t>to spremača</w:t>
      </w:r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/ice</w:t>
      </w:r>
    </w:p>
    <w:p w14:paraId="3E8461CA" w14:textId="1C0A9CCC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EF2F1C">
        <w:rPr>
          <w:rFonts w:ascii="Times New Roman" w:hAnsi="Times New Roman" w:cs="Times New Roman"/>
          <w:sz w:val="24"/>
          <w:szCs w:val="24"/>
        </w:rPr>
        <w:t>ta spremač</w:t>
      </w:r>
      <w:r w:rsidR="003C016E">
        <w:rPr>
          <w:rFonts w:ascii="Times New Roman" w:hAnsi="Times New Roman" w:cs="Times New Roman"/>
          <w:sz w:val="24"/>
          <w:szCs w:val="24"/>
        </w:rPr>
        <w:t>a/</w:t>
      </w:r>
      <w:r w:rsidR="00D255DF">
        <w:rPr>
          <w:rFonts w:ascii="Times New Roman" w:hAnsi="Times New Roman" w:cs="Times New Roman"/>
          <w:sz w:val="24"/>
          <w:szCs w:val="24"/>
        </w:rPr>
        <w:t>ice</w:t>
      </w:r>
      <w:r w:rsidR="00EF2F1C">
        <w:rPr>
          <w:rFonts w:ascii="Times New Roman" w:hAnsi="Times New Roman" w:cs="Times New Roman"/>
          <w:sz w:val="24"/>
          <w:szCs w:val="24"/>
        </w:rPr>
        <w:t xml:space="preserve"> za rad u Špišić Bukovici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4856B6">
        <w:rPr>
          <w:rFonts w:ascii="Times New Roman" w:hAnsi="Times New Roman" w:cs="Times New Roman"/>
          <w:sz w:val="24"/>
          <w:szCs w:val="24"/>
        </w:rPr>
        <w:t>20.10</w:t>
      </w:r>
      <w:r w:rsidR="00D255DF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8B0D532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5584BF33" w14:textId="1FD1B14E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60A7FAD7" w14:textId="5A35163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14:paraId="274EF8DA" w14:textId="399CE1D5" w:rsidR="00427E2F" w:rsidRPr="00783B54" w:rsidRDefault="00EF2F1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obrazovanja u osnovnoj i srednjoj školi</w:t>
      </w:r>
    </w:p>
    <w:p w14:paraId="269E5B3E" w14:textId="5E2E0B5C" w:rsidR="00EF2F1C" w:rsidRDefault="00EF2F1C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djelokrugu rada tajnika</w:t>
      </w:r>
      <w:r w:rsidR="00EB3A04">
        <w:rPr>
          <w:rFonts w:ascii="Times New Roman" w:hAnsi="Times New Roman" w:cs="Times New Roman"/>
          <w:sz w:val="24"/>
          <w:szCs w:val="24"/>
        </w:rPr>
        <w:t xml:space="preserve"> te administrativno-tehničkim i</w:t>
      </w:r>
      <w:r>
        <w:rPr>
          <w:rFonts w:ascii="Times New Roman" w:hAnsi="Times New Roman" w:cs="Times New Roman"/>
          <w:sz w:val="24"/>
          <w:szCs w:val="24"/>
        </w:rPr>
        <w:t xml:space="preserve"> pomoćnim poslovima koji se obavljaju u osnovnoj školi</w:t>
      </w:r>
    </w:p>
    <w:p w14:paraId="2776ACAE" w14:textId="5F20136B" w:rsidR="004856B6" w:rsidRDefault="004856B6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</w:t>
      </w:r>
    </w:p>
    <w:p w14:paraId="6C95DFE3" w14:textId="68D33FE1" w:rsidR="004856B6" w:rsidRDefault="004856B6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i postupku zapošljavanja u OŠ August Cesarec Špišić Bukovica</w:t>
      </w:r>
    </w:p>
    <w:p w14:paraId="48A5AB1F" w14:textId="77777777" w:rsidR="00EF2F1C" w:rsidRPr="00EF2F1C" w:rsidRDefault="00EF2F1C" w:rsidP="00EF2F1C">
      <w:pPr>
        <w:pStyle w:val="Odlomakpopisa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259BFDC" w14:textId="5E30B1DB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EF2F1C">
        <w:rPr>
          <w:rFonts w:ascii="Times New Roman" w:hAnsi="Times New Roman" w:cs="Times New Roman"/>
          <w:b/>
          <w:sz w:val="24"/>
          <w:szCs w:val="24"/>
        </w:rPr>
        <w:t>a spremača</w:t>
      </w:r>
      <w:r w:rsidR="003C016E">
        <w:rPr>
          <w:rFonts w:ascii="Times New Roman" w:hAnsi="Times New Roman" w:cs="Times New Roman"/>
          <w:b/>
          <w:sz w:val="24"/>
          <w:szCs w:val="24"/>
        </w:rPr>
        <w:t>/icu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529E317C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56B6">
        <w:rPr>
          <w:rFonts w:ascii="Times New Roman" w:hAnsi="Times New Roman" w:cs="Times New Roman"/>
          <w:sz w:val="24"/>
          <w:szCs w:val="24"/>
        </w:rPr>
        <w:t xml:space="preserve"> Ivana Polenus</w:t>
      </w:r>
    </w:p>
    <w:p w14:paraId="59ADD9ED" w14:textId="3C2EC8D0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56B6">
        <w:rPr>
          <w:rFonts w:ascii="Times New Roman" w:hAnsi="Times New Roman" w:cs="Times New Roman"/>
          <w:sz w:val="24"/>
          <w:szCs w:val="24"/>
        </w:rPr>
        <w:t xml:space="preserve"> Marina Žagar</w:t>
      </w:r>
    </w:p>
    <w:p w14:paraId="5A6D350E" w14:textId="606C7110" w:rsidR="00507C4C" w:rsidRPr="00783B54" w:rsidRDefault="00507C4C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3</w:t>
      </w:r>
      <w:r w:rsidR="004856B6">
        <w:rPr>
          <w:rFonts w:ascii="Times New Roman" w:hAnsi="Times New Roman" w:cs="Times New Roman"/>
          <w:sz w:val="24"/>
          <w:szCs w:val="24"/>
        </w:rPr>
        <w:t>. Dorotea Ivanković</w:t>
      </w:r>
    </w:p>
    <w:p w14:paraId="76F3421E" w14:textId="3A72DA00" w:rsidR="003C016E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4</w:t>
      </w:r>
      <w:r w:rsidR="004856B6">
        <w:rPr>
          <w:rFonts w:ascii="Times New Roman" w:hAnsi="Times New Roman" w:cs="Times New Roman"/>
          <w:sz w:val="24"/>
          <w:szCs w:val="24"/>
        </w:rPr>
        <w:t>. Martina Harjač</w:t>
      </w:r>
    </w:p>
    <w:p w14:paraId="00B0ACAC" w14:textId="5961A98D" w:rsidR="004856B6" w:rsidRDefault="00EF2F1C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6B6">
        <w:rPr>
          <w:rFonts w:ascii="Times New Roman" w:hAnsi="Times New Roman" w:cs="Times New Roman"/>
          <w:sz w:val="24"/>
          <w:szCs w:val="24"/>
        </w:rPr>
        <w:t xml:space="preserve"> Katarina Štefičar</w:t>
      </w:r>
    </w:p>
    <w:p w14:paraId="25D8F6B6" w14:textId="1355E1A6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6</w:t>
      </w:r>
      <w:r w:rsidR="004856B6">
        <w:rPr>
          <w:rFonts w:ascii="Times New Roman" w:hAnsi="Times New Roman" w:cs="Times New Roman"/>
          <w:sz w:val="24"/>
          <w:szCs w:val="24"/>
        </w:rPr>
        <w:t>. Božica Novosel</w:t>
      </w:r>
    </w:p>
    <w:p w14:paraId="6FC3C1A0" w14:textId="77EE8139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7</w:t>
      </w:r>
      <w:r w:rsidR="004856B6">
        <w:rPr>
          <w:rFonts w:ascii="Times New Roman" w:hAnsi="Times New Roman" w:cs="Times New Roman"/>
          <w:sz w:val="24"/>
          <w:szCs w:val="24"/>
        </w:rPr>
        <w:t>. Silvija Kočevar</w:t>
      </w:r>
    </w:p>
    <w:p w14:paraId="69F6E932" w14:textId="6A221718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8.</w:t>
      </w:r>
      <w:r w:rsidR="004856B6">
        <w:rPr>
          <w:rFonts w:ascii="Times New Roman" w:hAnsi="Times New Roman" w:cs="Times New Roman"/>
          <w:sz w:val="24"/>
          <w:szCs w:val="24"/>
        </w:rPr>
        <w:t xml:space="preserve"> Martina Maresić</w:t>
      </w:r>
    </w:p>
    <w:p w14:paraId="303E5292" w14:textId="04CFAF75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9</w:t>
      </w:r>
      <w:r w:rsidR="004856B6">
        <w:rPr>
          <w:rFonts w:ascii="Times New Roman" w:hAnsi="Times New Roman" w:cs="Times New Roman"/>
          <w:sz w:val="24"/>
          <w:szCs w:val="24"/>
        </w:rPr>
        <w:t>. Ana Miladinović</w:t>
      </w:r>
    </w:p>
    <w:p w14:paraId="4C444BC3" w14:textId="6EBB24D7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10</w:t>
      </w:r>
      <w:r w:rsidR="004856B6">
        <w:rPr>
          <w:rFonts w:ascii="Times New Roman" w:hAnsi="Times New Roman" w:cs="Times New Roman"/>
          <w:sz w:val="24"/>
          <w:szCs w:val="24"/>
        </w:rPr>
        <w:t>. Verica Viličnik</w:t>
      </w:r>
    </w:p>
    <w:p w14:paraId="5B04109F" w14:textId="77777777" w:rsidR="00AE19F9" w:rsidRPr="00783B54" w:rsidRDefault="00AE19F9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7E690E0B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53272E">
        <w:rPr>
          <w:rFonts w:ascii="Times New Roman" w:hAnsi="Times New Roman" w:cs="Times New Roman"/>
          <w:sz w:val="24"/>
          <w:szCs w:val="24"/>
        </w:rPr>
        <w:t>to spremača</w:t>
      </w:r>
      <w:r w:rsidR="003C016E">
        <w:rPr>
          <w:rFonts w:ascii="Times New Roman" w:hAnsi="Times New Roman" w:cs="Times New Roman"/>
          <w:sz w:val="24"/>
          <w:szCs w:val="24"/>
        </w:rPr>
        <w:t>/ice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C34021">
        <w:rPr>
          <w:rFonts w:ascii="Times New Roman" w:hAnsi="Times New Roman" w:cs="Times New Roman"/>
          <w:b/>
          <w:sz w:val="24"/>
          <w:szCs w:val="24"/>
        </w:rPr>
        <w:t>petak</w:t>
      </w:r>
      <w:r w:rsidR="004856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4021">
        <w:rPr>
          <w:rFonts w:ascii="Times New Roman" w:hAnsi="Times New Roman" w:cs="Times New Roman"/>
          <w:b/>
          <w:sz w:val="24"/>
          <w:szCs w:val="24"/>
        </w:rPr>
        <w:t>10</w:t>
      </w:r>
      <w:r w:rsidR="004856B6">
        <w:rPr>
          <w:rFonts w:ascii="Times New Roman" w:hAnsi="Times New Roman" w:cs="Times New Roman"/>
          <w:b/>
          <w:sz w:val="24"/>
          <w:szCs w:val="24"/>
        </w:rPr>
        <w:t>. studenoga</w:t>
      </w:r>
      <w:r w:rsidR="00AE19F9">
        <w:rPr>
          <w:rFonts w:ascii="Times New Roman" w:hAnsi="Times New Roman" w:cs="Times New Roman"/>
          <w:b/>
          <w:sz w:val="24"/>
          <w:szCs w:val="24"/>
        </w:rPr>
        <w:t xml:space="preserve"> 2023.g. </w:t>
      </w:r>
      <w:r w:rsidR="004856B6">
        <w:rPr>
          <w:rFonts w:ascii="Times New Roman" w:hAnsi="Times New Roman" w:cs="Times New Roman"/>
          <w:b/>
          <w:sz w:val="24"/>
          <w:szCs w:val="24"/>
        </w:rPr>
        <w:t>u 12</w:t>
      </w:r>
      <w:r w:rsidR="00AE19F9">
        <w:rPr>
          <w:rFonts w:ascii="Times New Roman" w:hAnsi="Times New Roman" w:cs="Times New Roman"/>
          <w:b/>
          <w:sz w:val="24"/>
          <w:szCs w:val="24"/>
        </w:rPr>
        <w:t>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lastRenderedPageBreak/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4956">
    <w:abstractNumId w:val="1"/>
  </w:num>
  <w:num w:numId="2" w16cid:durableId="1821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B0972"/>
    <w:rsid w:val="001E33AC"/>
    <w:rsid w:val="003402EA"/>
    <w:rsid w:val="003C016E"/>
    <w:rsid w:val="003D35F8"/>
    <w:rsid w:val="00427E2F"/>
    <w:rsid w:val="004856B6"/>
    <w:rsid w:val="004E6C92"/>
    <w:rsid w:val="00507C4C"/>
    <w:rsid w:val="0053272E"/>
    <w:rsid w:val="005A6990"/>
    <w:rsid w:val="005F5BAD"/>
    <w:rsid w:val="0067489F"/>
    <w:rsid w:val="00783B54"/>
    <w:rsid w:val="007E4B67"/>
    <w:rsid w:val="008679C0"/>
    <w:rsid w:val="008773FF"/>
    <w:rsid w:val="008E3384"/>
    <w:rsid w:val="00910A17"/>
    <w:rsid w:val="0096750E"/>
    <w:rsid w:val="00970C2F"/>
    <w:rsid w:val="009D4919"/>
    <w:rsid w:val="00A35AFD"/>
    <w:rsid w:val="00AE19F9"/>
    <w:rsid w:val="00AF077C"/>
    <w:rsid w:val="00B66438"/>
    <w:rsid w:val="00BB2AFC"/>
    <w:rsid w:val="00C15451"/>
    <w:rsid w:val="00C34021"/>
    <w:rsid w:val="00D255DF"/>
    <w:rsid w:val="00D26FFE"/>
    <w:rsid w:val="00DB6291"/>
    <w:rsid w:val="00DD58F7"/>
    <w:rsid w:val="00EB3A04"/>
    <w:rsid w:val="00EF1524"/>
    <w:rsid w:val="00EF2F1C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9FA7-6129-4490-A969-E7A5CAFA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4</cp:revision>
  <dcterms:created xsi:type="dcterms:W3CDTF">2023-11-03T07:22:00Z</dcterms:created>
  <dcterms:modified xsi:type="dcterms:W3CDTF">2023-11-06T09:35:00Z</dcterms:modified>
</cp:coreProperties>
</file>