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3F366" w14:textId="42008DF6" w:rsidR="005D42EB" w:rsidRPr="00FC3569" w:rsidRDefault="005D42EB" w:rsidP="00FC3569">
      <w:pPr>
        <w:pStyle w:val="StandardWeb"/>
        <w:shd w:val="clear" w:color="auto" w:fill="FFFFFF"/>
        <w:spacing w:before="0" w:beforeAutospacing="0" w:after="0" w:afterAutospacing="0"/>
        <w:rPr>
          <w:b/>
          <w:bCs/>
          <w:color w:val="000000"/>
          <w:sz w:val="22"/>
          <w:szCs w:val="22"/>
        </w:rPr>
      </w:pPr>
      <w:r w:rsidRPr="00FC3569">
        <w:rPr>
          <w:b/>
          <w:bCs/>
          <w:color w:val="000000"/>
          <w:sz w:val="22"/>
          <w:szCs w:val="22"/>
        </w:rPr>
        <w:t xml:space="preserve">Osnovna škola August Cesarec </w:t>
      </w:r>
    </w:p>
    <w:p w14:paraId="389EB29A" w14:textId="77777777" w:rsidR="00FC3569" w:rsidRPr="00FC3569" w:rsidRDefault="005D42EB" w:rsidP="00FC3569">
      <w:pPr>
        <w:pStyle w:val="StandardWeb"/>
        <w:shd w:val="clear" w:color="auto" w:fill="FFFFFF"/>
        <w:spacing w:before="0" w:beforeAutospacing="0" w:after="0" w:afterAutospacing="0"/>
        <w:rPr>
          <w:b/>
          <w:bCs/>
          <w:color w:val="000000"/>
          <w:sz w:val="22"/>
          <w:szCs w:val="22"/>
        </w:rPr>
      </w:pPr>
      <w:r w:rsidRPr="00FC3569">
        <w:rPr>
          <w:b/>
          <w:bCs/>
          <w:color w:val="000000"/>
          <w:sz w:val="22"/>
          <w:szCs w:val="22"/>
        </w:rPr>
        <w:t xml:space="preserve">Vladimira Nazora 1, </w:t>
      </w:r>
    </w:p>
    <w:p w14:paraId="64FD41CE" w14:textId="480D1300" w:rsidR="005D42EB" w:rsidRPr="00FC3569" w:rsidRDefault="005D42EB" w:rsidP="00FC3569">
      <w:pPr>
        <w:pStyle w:val="StandardWeb"/>
        <w:shd w:val="clear" w:color="auto" w:fill="FFFFFF"/>
        <w:spacing w:before="0" w:beforeAutospacing="0" w:after="0" w:afterAutospacing="0"/>
        <w:rPr>
          <w:b/>
          <w:bCs/>
          <w:color w:val="000000"/>
          <w:sz w:val="22"/>
          <w:szCs w:val="22"/>
        </w:rPr>
      </w:pPr>
      <w:r w:rsidRPr="00FC3569">
        <w:rPr>
          <w:b/>
          <w:bCs/>
          <w:color w:val="000000"/>
          <w:sz w:val="22"/>
          <w:szCs w:val="22"/>
        </w:rPr>
        <w:t>33404 Špišić Bukovica</w:t>
      </w:r>
    </w:p>
    <w:p w14:paraId="39FF1975" w14:textId="77777777" w:rsidR="00FC3569" w:rsidRPr="005D42EB" w:rsidRDefault="00FC3569" w:rsidP="00FC3569">
      <w:pPr>
        <w:pStyle w:val="StandardWeb"/>
        <w:shd w:val="clear" w:color="auto" w:fill="FFFFFF"/>
        <w:spacing w:before="0" w:beforeAutospacing="0" w:after="0" w:afterAutospacing="0"/>
        <w:rPr>
          <w:color w:val="000000"/>
          <w:sz w:val="22"/>
          <w:szCs w:val="22"/>
        </w:rPr>
      </w:pPr>
    </w:p>
    <w:p w14:paraId="62D26D0D" w14:textId="1336ECD0" w:rsidR="005D42EB" w:rsidRPr="005D42EB" w:rsidRDefault="005D42EB" w:rsidP="00FC3569">
      <w:pPr>
        <w:pStyle w:val="StandardWeb"/>
        <w:shd w:val="clear" w:color="auto" w:fill="FFFFFF"/>
        <w:spacing w:before="0" w:beforeAutospacing="0" w:after="0" w:afterAutospacing="0"/>
        <w:rPr>
          <w:color w:val="000000"/>
          <w:sz w:val="22"/>
          <w:szCs w:val="22"/>
        </w:rPr>
      </w:pPr>
      <w:r w:rsidRPr="005D42EB">
        <w:rPr>
          <w:color w:val="000000"/>
          <w:sz w:val="22"/>
          <w:szCs w:val="22"/>
        </w:rPr>
        <w:t>K</w:t>
      </w:r>
      <w:r w:rsidR="00FC3569">
        <w:rPr>
          <w:color w:val="000000"/>
          <w:sz w:val="22"/>
          <w:szCs w:val="22"/>
        </w:rPr>
        <w:t>LASA</w:t>
      </w:r>
      <w:r w:rsidRPr="005D42EB">
        <w:rPr>
          <w:color w:val="000000"/>
          <w:sz w:val="22"/>
          <w:szCs w:val="22"/>
        </w:rPr>
        <w:t>: 602-01/2</w:t>
      </w:r>
      <w:r w:rsidR="00D14B3E">
        <w:rPr>
          <w:color w:val="000000"/>
          <w:sz w:val="22"/>
          <w:szCs w:val="22"/>
        </w:rPr>
        <w:t>5-</w:t>
      </w:r>
      <w:r w:rsidRPr="005D42EB">
        <w:rPr>
          <w:color w:val="000000"/>
          <w:sz w:val="22"/>
          <w:szCs w:val="22"/>
        </w:rPr>
        <w:t>22/0</w:t>
      </w:r>
      <w:r w:rsidR="00FC3569">
        <w:rPr>
          <w:color w:val="000000"/>
          <w:sz w:val="22"/>
          <w:szCs w:val="22"/>
        </w:rPr>
        <w:t>1</w:t>
      </w:r>
    </w:p>
    <w:p w14:paraId="3DAE772C" w14:textId="5284F9CB" w:rsidR="005D42EB" w:rsidRPr="005D42EB" w:rsidRDefault="005D42EB" w:rsidP="00FC3569">
      <w:pPr>
        <w:pStyle w:val="StandardWeb"/>
        <w:shd w:val="clear" w:color="auto" w:fill="FFFFFF"/>
        <w:spacing w:before="0" w:beforeAutospacing="0" w:after="0" w:afterAutospacing="0"/>
        <w:rPr>
          <w:color w:val="000000"/>
          <w:sz w:val="22"/>
          <w:szCs w:val="22"/>
        </w:rPr>
      </w:pPr>
      <w:r w:rsidRPr="005D42EB">
        <w:rPr>
          <w:color w:val="000000"/>
          <w:sz w:val="22"/>
          <w:szCs w:val="22"/>
        </w:rPr>
        <w:t>U</w:t>
      </w:r>
      <w:r w:rsidR="00FC3569">
        <w:rPr>
          <w:color w:val="000000"/>
          <w:sz w:val="22"/>
          <w:szCs w:val="22"/>
        </w:rPr>
        <w:t>RBROJ</w:t>
      </w:r>
      <w:r w:rsidRPr="005D42EB">
        <w:rPr>
          <w:color w:val="000000"/>
          <w:sz w:val="22"/>
          <w:szCs w:val="22"/>
        </w:rPr>
        <w:t>: 2189-19-01-2</w:t>
      </w:r>
      <w:r w:rsidR="00D14B3E">
        <w:rPr>
          <w:color w:val="000000"/>
          <w:sz w:val="22"/>
          <w:szCs w:val="22"/>
        </w:rPr>
        <w:t>5</w:t>
      </w:r>
      <w:r w:rsidRPr="005D42EB">
        <w:rPr>
          <w:color w:val="000000"/>
          <w:sz w:val="22"/>
          <w:szCs w:val="22"/>
        </w:rPr>
        <w:t>-2</w:t>
      </w:r>
    </w:p>
    <w:p w14:paraId="691E9897" w14:textId="316CE742" w:rsidR="005D42EB" w:rsidRPr="005D42EB" w:rsidRDefault="005D42EB" w:rsidP="00FC3569">
      <w:pPr>
        <w:pStyle w:val="StandardWeb"/>
        <w:shd w:val="clear" w:color="auto" w:fill="FFFFFF"/>
        <w:spacing w:before="0" w:beforeAutospacing="0" w:after="0" w:afterAutospacing="0"/>
        <w:rPr>
          <w:color w:val="000000"/>
          <w:sz w:val="22"/>
          <w:szCs w:val="22"/>
        </w:rPr>
      </w:pPr>
      <w:r w:rsidRPr="005D42EB">
        <w:rPr>
          <w:color w:val="000000"/>
          <w:sz w:val="22"/>
          <w:szCs w:val="22"/>
        </w:rPr>
        <w:t xml:space="preserve">U Špišić Bukovici, </w:t>
      </w:r>
      <w:r w:rsidR="00D14B3E">
        <w:rPr>
          <w:color w:val="000000"/>
          <w:sz w:val="22"/>
          <w:szCs w:val="22"/>
        </w:rPr>
        <w:t>16</w:t>
      </w:r>
      <w:r w:rsidRPr="005D42EB">
        <w:rPr>
          <w:color w:val="000000"/>
          <w:sz w:val="22"/>
          <w:szCs w:val="22"/>
        </w:rPr>
        <w:t xml:space="preserve">. </w:t>
      </w:r>
      <w:r w:rsidR="00D14B3E">
        <w:rPr>
          <w:color w:val="000000"/>
          <w:sz w:val="22"/>
          <w:szCs w:val="22"/>
        </w:rPr>
        <w:t>siječnja</w:t>
      </w:r>
      <w:r w:rsidRPr="005D42EB">
        <w:rPr>
          <w:color w:val="000000"/>
          <w:sz w:val="22"/>
          <w:szCs w:val="22"/>
        </w:rPr>
        <w:t> 202</w:t>
      </w:r>
      <w:r w:rsidR="00D14B3E">
        <w:rPr>
          <w:color w:val="000000"/>
          <w:sz w:val="22"/>
          <w:szCs w:val="22"/>
        </w:rPr>
        <w:t>5</w:t>
      </w:r>
      <w:r w:rsidRPr="005D42EB">
        <w:rPr>
          <w:color w:val="000000"/>
          <w:sz w:val="22"/>
          <w:szCs w:val="22"/>
        </w:rPr>
        <w:t>.</w:t>
      </w:r>
      <w:r w:rsidR="00FC3569">
        <w:rPr>
          <w:color w:val="000000"/>
          <w:sz w:val="22"/>
          <w:szCs w:val="22"/>
        </w:rPr>
        <w:t xml:space="preserve"> godine</w:t>
      </w:r>
    </w:p>
    <w:p w14:paraId="55D0CF3E" w14:textId="77777777" w:rsidR="005D42EB" w:rsidRPr="005D42EB" w:rsidRDefault="005D42EB" w:rsidP="005D42EB">
      <w:pPr>
        <w:pStyle w:val="StandardWeb"/>
        <w:shd w:val="clear" w:color="auto" w:fill="FFFFFF"/>
        <w:rPr>
          <w:color w:val="000000"/>
          <w:sz w:val="22"/>
          <w:szCs w:val="22"/>
        </w:rPr>
      </w:pPr>
      <w:r w:rsidRPr="005D42EB">
        <w:rPr>
          <w:color w:val="000000"/>
          <w:sz w:val="22"/>
          <w:szCs w:val="22"/>
        </w:rPr>
        <w:t> </w:t>
      </w:r>
    </w:p>
    <w:p w14:paraId="46AB5710" w14:textId="449B9FB4" w:rsidR="005D42EB" w:rsidRPr="005D42EB" w:rsidRDefault="005D42EB" w:rsidP="005D42EB">
      <w:pPr>
        <w:pStyle w:val="StandardWeb"/>
        <w:shd w:val="clear" w:color="auto" w:fill="FFFFFF"/>
        <w:rPr>
          <w:color w:val="000000"/>
          <w:sz w:val="22"/>
          <w:szCs w:val="22"/>
        </w:rPr>
      </w:pPr>
      <w:r w:rsidRPr="005D42EB">
        <w:rPr>
          <w:color w:val="000000"/>
          <w:sz w:val="22"/>
          <w:szCs w:val="22"/>
        </w:rPr>
        <w:t>Temeljem čl. 37. i 38. Zakona o odgoju i obrazovanju u osnovnoj i srednjoj školi (NN br. 87/08, 86/09, 92/10, 90/11, 5/12, 16/12, 86/12, 126/12, 94/13, 152/14, 7/17, 68/18, 98/19, 64/20, 151/22</w:t>
      </w:r>
      <w:r w:rsidR="00F63F4C">
        <w:rPr>
          <w:color w:val="000000"/>
          <w:sz w:val="22"/>
          <w:szCs w:val="22"/>
        </w:rPr>
        <w:t xml:space="preserve">, </w:t>
      </w:r>
      <w:r w:rsidR="00D14B3E">
        <w:rPr>
          <w:color w:val="000000"/>
          <w:sz w:val="22"/>
          <w:szCs w:val="22"/>
        </w:rPr>
        <w:t xml:space="preserve">155/23, </w:t>
      </w:r>
      <w:r w:rsidR="00F63F4C">
        <w:rPr>
          <w:color w:val="000000"/>
          <w:sz w:val="22"/>
          <w:szCs w:val="22"/>
        </w:rPr>
        <w:t>156/23</w:t>
      </w:r>
      <w:r w:rsidRPr="005D42EB">
        <w:rPr>
          <w:color w:val="000000"/>
          <w:sz w:val="22"/>
          <w:szCs w:val="22"/>
        </w:rPr>
        <w:t xml:space="preserve"> ), a u skladu s čl. 13. Pravilnika o izvođenju izleta, ekskurzija i drugih odgojno obrazovnih aktivnosti izvan škole (NN br. 67/14, 81/15</w:t>
      </w:r>
      <w:r w:rsidR="00F63F4C">
        <w:rPr>
          <w:color w:val="000000"/>
          <w:sz w:val="22"/>
          <w:szCs w:val="22"/>
        </w:rPr>
        <w:t>, 53/21</w:t>
      </w:r>
      <w:r w:rsidRPr="005D42EB">
        <w:rPr>
          <w:color w:val="000000"/>
          <w:sz w:val="22"/>
          <w:szCs w:val="22"/>
        </w:rPr>
        <w:t>) Osnovna škola August Cesarec, Vladimira Nazora 1, 33404 Špišić Bukovica</w:t>
      </w:r>
    </w:p>
    <w:p w14:paraId="3637DCFA" w14:textId="77777777" w:rsidR="005D42EB" w:rsidRPr="005D42EB" w:rsidRDefault="005D42EB" w:rsidP="005D42EB">
      <w:pPr>
        <w:pStyle w:val="StandardWeb"/>
        <w:shd w:val="clear" w:color="auto" w:fill="FFFFFF"/>
        <w:rPr>
          <w:color w:val="000000"/>
          <w:sz w:val="22"/>
          <w:szCs w:val="22"/>
        </w:rPr>
      </w:pPr>
      <w:r w:rsidRPr="005D42EB">
        <w:rPr>
          <w:color w:val="000000"/>
          <w:sz w:val="22"/>
          <w:szCs w:val="22"/>
        </w:rPr>
        <w:t>objavljuje</w:t>
      </w:r>
    </w:p>
    <w:p w14:paraId="18252655" w14:textId="77777777" w:rsidR="005D42EB" w:rsidRPr="005D42EB" w:rsidRDefault="005D42EB" w:rsidP="005D42EB">
      <w:pPr>
        <w:pStyle w:val="StandardWeb"/>
        <w:shd w:val="clear" w:color="auto" w:fill="FFFFFF"/>
        <w:rPr>
          <w:color w:val="000000"/>
          <w:sz w:val="22"/>
          <w:szCs w:val="22"/>
        </w:rPr>
      </w:pPr>
      <w:r w:rsidRPr="005D42EB">
        <w:rPr>
          <w:color w:val="000000"/>
          <w:sz w:val="22"/>
          <w:szCs w:val="22"/>
        </w:rPr>
        <w:t> </w:t>
      </w:r>
    </w:p>
    <w:p w14:paraId="643C579B" w14:textId="77777777" w:rsidR="005D42EB" w:rsidRPr="005D42EB" w:rsidRDefault="005D42EB" w:rsidP="005D42EB">
      <w:pPr>
        <w:pStyle w:val="StandardWeb"/>
        <w:shd w:val="clear" w:color="auto" w:fill="FFFFFF"/>
        <w:jc w:val="center"/>
        <w:rPr>
          <w:color w:val="000000"/>
          <w:sz w:val="22"/>
          <w:szCs w:val="22"/>
        </w:rPr>
      </w:pPr>
      <w:r w:rsidRPr="005D42EB">
        <w:rPr>
          <w:rStyle w:val="Naglaeno"/>
          <w:color w:val="000000"/>
          <w:sz w:val="22"/>
          <w:szCs w:val="22"/>
        </w:rPr>
        <w:t>JAVNI POZIV</w:t>
      </w:r>
    </w:p>
    <w:p w14:paraId="79F9AF25" w14:textId="77777777" w:rsidR="005D42EB" w:rsidRPr="005D42EB" w:rsidRDefault="005D42EB" w:rsidP="005D42EB">
      <w:pPr>
        <w:pStyle w:val="StandardWeb"/>
        <w:shd w:val="clear" w:color="auto" w:fill="FFFFFF"/>
        <w:jc w:val="center"/>
        <w:rPr>
          <w:color w:val="000000"/>
          <w:sz w:val="22"/>
          <w:szCs w:val="22"/>
        </w:rPr>
      </w:pPr>
      <w:r w:rsidRPr="005D42EB">
        <w:rPr>
          <w:rStyle w:val="Naglaeno"/>
          <w:color w:val="000000"/>
          <w:sz w:val="22"/>
          <w:szCs w:val="22"/>
        </w:rPr>
        <w:t>za prikupljanje ponuda za izvođenje izleta, ekskurzija i drugih odgojno obrazovnih</w:t>
      </w:r>
    </w:p>
    <w:p w14:paraId="7AC11679" w14:textId="77777777" w:rsidR="005D42EB" w:rsidRPr="005D42EB" w:rsidRDefault="005D42EB" w:rsidP="005D42EB">
      <w:pPr>
        <w:pStyle w:val="StandardWeb"/>
        <w:shd w:val="clear" w:color="auto" w:fill="FFFFFF"/>
        <w:jc w:val="center"/>
        <w:rPr>
          <w:color w:val="000000"/>
          <w:sz w:val="22"/>
          <w:szCs w:val="22"/>
        </w:rPr>
      </w:pPr>
      <w:r w:rsidRPr="005D42EB">
        <w:rPr>
          <w:rStyle w:val="Naglaeno"/>
          <w:color w:val="000000"/>
          <w:sz w:val="22"/>
          <w:szCs w:val="22"/>
        </w:rPr>
        <w:t>aktivnosti izvan škole</w:t>
      </w:r>
    </w:p>
    <w:p w14:paraId="5C881FDC" w14:textId="77777777" w:rsidR="005D42EB" w:rsidRPr="005D42EB" w:rsidRDefault="005D42EB" w:rsidP="005D42EB">
      <w:pPr>
        <w:pStyle w:val="StandardWeb"/>
        <w:shd w:val="clear" w:color="auto" w:fill="FFFFFF"/>
        <w:rPr>
          <w:color w:val="000000"/>
          <w:sz w:val="22"/>
          <w:szCs w:val="22"/>
        </w:rPr>
      </w:pPr>
      <w:r w:rsidRPr="005D42EB">
        <w:rPr>
          <w:color w:val="000000"/>
          <w:sz w:val="22"/>
          <w:szCs w:val="22"/>
        </w:rPr>
        <w:t> </w:t>
      </w:r>
    </w:p>
    <w:p w14:paraId="6D3B1728" w14:textId="77777777" w:rsidR="005D42EB" w:rsidRPr="005D42EB" w:rsidRDefault="005D42EB" w:rsidP="005D42EB">
      <w:pPr>
        <w:pStyle w:val="StandardWeb"/>
        <w:shd w:val="clear" w:color="auto" w:fill="FFFFFF"/>
        <w:rPr>
          <w:color w:val="000000"/>
          <w:sz w:val="22"/>
          <w:szCs w:val="22"/>
        </w:rPr>
      </w:pPr>
      <w:r w:rsidRPr="005D42EB">
        <w:rPr>
          <w:color w:val="000000"/>
          <w:sz w:val="22"/>
          <w:szCs w:val="22"/>
        </w:rPr>
        <w:t>Obrazac poziva nalazi se na WEB-u škole u privitku.</w:t>
      </w:r>
    </w:p>
    <w:p w14:paraId="0EF44A60" w14:textId="77777777" w:rsidR="005D42EB" w:rsidRPr="005D42EB" w:rsidRDefault="005D42EB" w:rsidP="005D42EB">
      <w:pPr>
        <w:pStyle w:val="StandardWeb"/>
        <w:shd w:val="clear" w:color="auto" w:fill="FFFFFF"/>
        <w:rPr>
          <w:color w:val="000000"/>
          <w:sz w:val="22"/>
          <w:szCs w:val="22"/>
        </w:rPr>
      </w:pPr>
      <w:r w:rsidRPr="005D42EB">
        <w:rPr>
          <w:color w:val="000000"/>
          <w:sz w:val="22"/>
          <w:szCs w:val="22"/>
        </w:rPr>
        <w:t>- Ponudu na javni poziv može dostaviti turistička agencija, odnosno druga fizička ili pravna osoba koja za takve usluge ispunjava uvjete određenim propisima koji uređuju pružanje usluga u turizmu ili posebnim propisima.</w:t>
      </w:r>
    </w:p>
    <w:p w14:paraId="4CD60DA1" w14:textId="77777777" w:rsidR="005D42EB" w:rsidRPr="005D42EB" w:rsidRDefault="005D42EB" w:rsidP="005D42EB">
      <w:pPr>
        <w:pStyle w:val="StandardWeb"/>
        <w:shd w:val="clear" w:color="auto" w:fill="FFFFFF"/>
        <w:rPr>
          <w:color w:val="000000"/>
          <w:sz w:val="22"/>
          <w:szCs w:val="22"/>
        </w:rPr>
      </w:pPr>
      <w:r w:rsidRPr="005D42EB">
        <w:rPr>
          <w:color w:val="000000"/>
          <w:sz w:val="22"/>
          <w:szCs w:val="22"/>
        </w:rPr>
        <w:t>- Na javni poziv ne može se javiti ponuditelj koji je radnik školske ustanove koja objavljuje poziv ili član njegove uže obitelji ili kod kojeg je za turističkog pratitelja ili vodiča angažiran djelatnik školske ustanove koja objavljuje poziv.</w:t>
      </w:r>
    </w:p>
    <w:p w14:paraId="4AD5C1A3" w14:textId="77777777" w:rsidR="005D42EB" w:rsidRPr="005D42EB" w:rsidRDefault="005D42EB" w:rsidP="005D42EB">
      <w:pPr>
        <w:pStyle w:val="StandardWeb"/>
        <w:shd w:val="clear" w:color="auto" w:fill="FFFFFF"/>
        <w:rPr>
          <w:color w:val="000000"/>
          <w:sz w:val="22"/>
          <w:szCs w:val="22"/>
        </w:rPr>
      </w:pPr>
      <w:r w:rsidRPr="005D42EB">
        <w:rPr>
          <w:color w:val="000000"/>
          <w:sz w:val="22"/>
          <w:szCs w:val="22"/>
        </w:rPr>
        <w:t>- Ponuditelj je obvezan dostaviti ponude do roka naznačenog u obrascu, u zatvorenoj omotnici s naznakom »Javni poziv - ne otvaraj« i brojem ponude.</w:t>
      </w:r>
    </w:p>
    <w:p w14:paraId="0572767D" w14:textId="77777777" w:rsidR="005D42EB" w:rsidRPr="005D42EB" w:rsidRDefault="005D42EB" w:rsidP="005D42EB">
      <w:pPr>
        <w:pStyle w:val="StandardWeb"/>
        <w:shd w:val="clear" w:color="auto" w:fill="FFFFFF"/>
        <w:rPr>
          <w:color w:val="000000"/>
          <w:sz w:val="22"/>
          <w:szCs w:val="22"/>
        </w:rPr>
      </w:pPr>
      <w:r w:rsidRPr="005D42EB">
        <w:rPr>
          <w:color w:val="000000"/>
          <w:sz w:val="22"/>
          <w:szCs w:val="22"/>
        </w:rPr>
        <w:t>- Ako na javni poziv u propisanom roku pristigne samo jedna ponuda koja ispunjava propisane uvjete, ta će se razmatrati.</w:t>
      </w:r>
    </w:p>
    <w:p w14:paraId="13385EF2" w14:textId="77777777" w:rsidR="005D42EB" w:rsidRPr="005D42EB" w:rsidRDefault="005D42EB" w:rsidP="005D42EB">
      <w:pPr>
        <w:pStyle w:val="StandardWeb"/>
        <w:shd w:val="clear" w:color="auto" w:fill="FFFFFF"/>
        <w:rPr>
          <w:color w:val="000000"/>
          <w:sz w:val="22"/>
          <w:szCs w:val="22"/>
        </w:rPr>
      </w:pPr>
      <w:r w:rsidRPr="005D42EB">
        <w:rPr>
          <w:color w:val="000000"/>
          <w:sz w:val="22"/>
          <w:szCs w:val="22"/>
        </w:rPr>
        <w:t>- Ponude pristigle nakon roka navedenog u javnome pozivu neće se razmatrati.</w:t>
      </w:r>
    </w:p>
    <w:p w14:paraId="5F9C6999" w14:textId="5A512AA6" w:rsidR="005D42EB" w:rsidRDefault="005D42EB" w:rsidP="005D42EB">
      <w:pPr>
        <w:pStyle w:val="StandardWeb"/>
        <w:shd w:val="clear" w:color="auto" w:fill="FFFFFF"/>
        <w:rPr>
          <w:color w:val="000000"/>
          <w:sz w:val="22"/>
          <w:szCs w:val="22"/>
        </w:rPr>
      </w:pPr>
      <w:r w:rsidRPr="005D42EB">
        <w:rPr>
          <w:color w:val="000000"/>
          <w:sz w:val="22"/>
          <w:szCs w:val="22"/>
        </w:rPr>
        <w:t xml:space="preserve">Javni poziv je otvoren od </w:t>
      </w:r>
      <w:r w:rsidR="00D14B3E">
        <w:rPr>
          <w:color w:val="000000"/>
          <w:sz w:val="22"/>
          <w:szCs w:val="22"/>
        </w:rPr>
        <w:t>16</w:t>
      </w:r>
      <w:r w:rsidRPr="005D42EB">
        <w:rPr>
          <w:color w:val="000000"/>
          <w:sz w:val="22"/>
          <w:szCs w:val="22"/>
        </w:rPr>
        <w:t xml:space="preserve">. </w:t>
      </w:r>
      <w:r w:rsidR="00D14B3E">
        <w:rPr>
          <w:color w:val="000000"/>
          <w:sz w:val="22"/>
          <w:szCs w:val="22"/>
        </w:rPr>
        <w:t>siječnja</w:t>
      </w:r>
      <w:r w:rsidRPr="005D42EB">
        <w:rPr>
          <w:color w:val="000000"/>
          <w:sz w:val="22"/>
          <w:szCs w:val="22"/>
        </w:rPr>
        <w:t> 202</w:t>
      </w:r>
      <w:r w:rsidR="00D14B3E">
        <w:rPr>
          <w:color w:val="000000"/>
          <w:sz w:val="22"/>
          <w:szCs w:val="22"/>
        </w:rPr>
        <w:t>5</w:t>
      </w:r>
      <w:r w:rsidRPr="005D42EB">
        <w:rPr>
          <w:color w:val="000000"/>
          <w:sz w:val="22"/>
          <w:szCs w:val="22"/>
        </w:rPr>
        <w:t xml:space="preserve">. do </w:t>
      </w:r>
      <w:r w:rsidR="00D14B3E">
        <w:rPr>
          <w:color w:val="000000"/>
          <w:sz w:val="22"/>
          <w:szCs w:val="22"/>
        </w:rPr>
        <w:t>24</w:t>
      </w:r>
      <w:r w:rsidRPr="005D42EB">
        <w:rPr>
          <w:color w:val="000000"/>
          <w:sz w:val="22"/>
          <w:szCs w:val="22"/>
        </w:rPr>
        <w:t xml:space="preserve">. </w:t>
      </w:r>
      <w:r w:rsidR="00D14B3E">
        <w:rPr>
          <w:color w:val="000000"/>
          <w:sz w:val="22"/>
          <w:szCs w:val="22"/>
        </w:rPr>
        <w:t>siječnja</w:t>
      </w:r>
      <w:r w:rsidRPr="005D42EB">
        <w:rPr>
          <w:color w:val="000000"/>
          <w:sz w:val="22"/>
          <w:szCs w:val="22"/>
        </w:rPr>
        <w:t> 202</w:t>
      </w:r>
      <w:r w:rsidR="00D14B3E">
        <w:rPr>
          <w:color w:val="000000"/>
          <w:sz w:val="22"/>
          <w:szCs w:val="22"/>
        </w:rPr>
        <w:t>5</w:t>
      </w:r>
      <w:r w:rsidRPr="005D42EB">
        <w:rPr>
          <w:color w:val="000000"/>
          <w:sz w:val="22"/>
          <w:szCs w:val="22"/>
        </w:rPr>
        <w:t>. do 00:00 sati.</w:t>
      </w:r>
    </w:p>
    <w:p w14:paraId="0B8AE8B2" w14:textId="691B83CE" w:rsidR="005D42EB" w:rsidRPr="005D42EB" w:rsidRDefault="005D42EB" w:rsidP="005D42EB">
      <w:pPr>
        <w:pStyle w:val="StandardWeb"/>
        <w:shd w:val="clear" w:color="auto" w:fill="FFFFFF"/>
        <w:rPr>
          <w:color w:val="000000"/>
          <w:sz w:val="22"/>
          <w:szCs w:val="22"/>
        </w:rPr>
      </w:pPr>
      <w:r w:rsidRPr="005D42EB">
        <w:rPr>
          <w:color w:val="000000"/>
          <w:sz w:val="22"/>
          <w:szCs w:val="22"/>
        </w:rPr>
        <w:t>Ponude dostaviti na adresu:</w:t>
      </w:r>
    </w:p>
    <w:p w14:paraId="6B0DA763" w14:textId="120D8B10" w:rsidR="005D42EB" w:rsidRPr="005D42EB" w:rsidRDefault="005D42EB" w:rsidP="005D42EB">
      <w:pPr>
        <w:pStyle w:val="StandardWeb"/>
        <w:shd w:val="clear" w:color="auto" w:fill="FFFFFF"/>
        <w:rPr>
          <w:color w:val="000000"/>
          <w:sz w:val="22"/>
          <w:szCs w:val="22"/>
        </w:rPr>
      </w:pPr>
      <w:r w:rsidRPr="005D42EB">
        <w:rPr>
          <w:color w:val="000000"/>
          <w:sz w:val="22"/>
          <w:szCs w:val="22"/>
        </w:rPr>
        <w:t xml:space="preserve">Osnovna škola August Cesarec </w:t>
      </w:r>
    </w:p>
    <w:p w14:paraId="5C4197B3" w14:textId="2C9C901F" w:rsidR="005D42EB" w:rsidRPr="00FC3569" w:rsidRDefault="005D42EB" w:rsidP="00FC3569">
      <w:pPr>
        <w:pStyle w:val="StandardWeb"/>
        <w:shd w:val="clear" w:color="auto" w:fill="FFFFFF"/>
        <w:rPr>
          <w:color w:val="000000"/>
          <w:sz w:val="22"/>
          <w:szCs w:val="22"/>
        </w:rPr>
      </w:pPr>
      <w:r w:rsidRPr="005D42EB">
        <w:rPr>
          <w:color w:val="000000"/>
          <w:sz w:val="22"/>
          <w:szCs w:val="22"/>
        </w:rPr>
        <w:t>Vladimira Nazora 1, 33404 Špišić Bukovica</w:t>
      </w:r>
    </w:p>
    <w:sectPr w:rsidR="005D42EB" w:rsidRPr="00FC35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2EB"/>
    <w:rsid w:val="0033339C"/>
    <w:rsid w:val="0037467D"/>
    <w:rsid w:val="00595B5E"/>
    <w:rsid w:val="005B3260"/>
    <w:rsid w:val="005D42EB"/>
    <w:rsid w:val="00A8522C"/>
    <w:rsid w:val="00D14B3E"/>
    <w:rsid w:val="00F63F4C"/>
    <w:rsid w:val="00FC35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E9148"/>
  <w15:chartTrackingRefBased/>
  <w15:docId w15:val="{6AAF05D1-1F84-4558-9AB8-43FA44ABC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5D42EB"/>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Naglaeno">
    <w:name w:val="Strong"/>
    <w:basedOn w:val="Zadanifontodlomka"/>
    <w:uiPriority w:val="22"/>
    <w:qFormat/>
    <w:rsid w:val="005D4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98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264</Words>
  <Characters>1509</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Viktorija-Elizabeta Đurđević</dc:creator>
  <cp:keywords/>
  <dc:description/>
  <cp:lastModifiedBy>Viktorija-Elizabeta Đurđević</cp:lastModifiedBy>
  <cp:revision>3</cp:revision>
  <cp:lastPrinted>2025-01-16T09:41:00Z</cp:lastPrinted>
  <dcterms:created xsi:type="dcterms:W3CDTF">2024-02-28T06:33:00Z</dcterms:created>
  <dcterms:modified xsi:type="dcterms:W3CDTF">2025-01-16T09:42:00Z</dcterms:modified>
</cp:coreProperties>
</file>